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AB" w:rsidRPr="00707650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color w:val="000000"/>
          <w:sz w:val="24"/>
          <w:szCs w:val="24"/>
          <w:u w:val="single"/>
        </w:rPr>
      </w:pPr>
      <w:r w:rsidRPr="00707650">
        <w:rPr>
          <w:rFonts w:ascii="ArialMT" w:cs="ArialMT"/>
          <w:b/>
          <w:color w:val="000000"/>
          <w:sz w:val="24"/>
          <w:szCs w:val="24"/>
          <w:u w:val="single"/>
        </w:rPr>
        <w:t xml:space="preserve">Website Assignments </w:t>
      </w: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Name _____________________________</w:t>
      </w: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8452AB" w:rsidRPr="00707650" w:rsidRDefault="00707650" w:rsidP="00707650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MT" w:cs="ArialMT"/>
          <w:color w:val="0000FF"/>
          <w:sz w:val="20"/>
          <w:szCs w:val="20"/>
        </w:rPr>
      </w:pPr>
      <w:r>
        <w:rPr>
          <w:rFonts w:ascii="ArialMT" w:cs="ArialMT"/>
          <w:color w:val="000000"/>
          <w:sz w:val="24"/>
          <w:szCs w:val="24"/>
        </w:rPr>
        <w:t xml:space="preserve">1. </w:t>
      </w:r>
      <w:r w:rsidR="008452AB" w:rsidRPr="00707650">
        <w:rPr>
          <w:rFonts w:ascii="ArialMT" w:cs="ArialMT"/>
          <w:color w:val="000000"/>
          <w:sz w:val="24"/>
          <w:szCs w:val="24"/>
        </w:rPr>
        <w:t>Visit</w:t>
      </w:r>
      <w:r w:rsidR="008452AB" w:rsidRPr="00707650">
        <w:rPr>
          <w:rFonts w:ascii="ArialMT" w:cs="ArialMT"/>
          <w:color w:val="000000"/>
          <w:sz w:val="24"/>
          <w:szCs w:val="24"/>
        </w:rPr>
        <w:t xml:space="preserve"> </w:t>
      </w:r>
      <w:hyperlink r:id="rId5" w:history="1">
        <w:r w:rsidR="008452AB" w:rsidRPr="00707650">
          <w:rPr>
            <w:rStyle w:val="Hyperlink"/>
            <w:rFonts w:ascii="ArialMT" w:cs="ArialMT"/>
            <w:sz w:val="20"/>
            <w:szCs w:val="20"/>
          </w:rPr>
          <w:t>http://photoinf.com/General/Lee_Frost/The_Art_of_Composition__Landscape.htm</w:t>
        </w:r>
      </w:hyperlink>
    </w:p>
    <w:p w:rsidR="008452AB" w:rsidRP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FF"/>
          <w:sz w:val="24"/>
          <w:szCs w:val="24"/>
        </w:rPr>
      </w:pP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Read the article, </w:t>
      </w:r>
      <w:r>
        <w:rPr>
          <w:rFonts w:ascii="Arial-ItalicMT" w:cs="Arial-ItalicMT"/>
          <w:i/>
          <w:iCs/>
          <w:color w:val="000000"/>
          <w:sz w:val="24"/>
          <w:szCs w:val="24"/>
          <w:lang w:bidi="he-IL"/>
        </w:rPr>
        <w:t xml:space="preserve">The Art of </w:t>
      </w:r>
      <w:proofErr w:type="gramStart"/>
      <w:r>
        <w:rPr>
          <w:rFonts w:ascii="Arial-ItalicMT" w:cs="Arial-ItalicMT"/>
          <w:i/>
          <w:iCs/>
          <w:color w:val="000000"/>
          <w:sz w:val="24"/>
          <w:szCs w:val="24"/>
          <w:lang w:bidi="he-IL"/>
        </w:rPr>
        <w:t xml:space="preserve">Composition </w:t>
      </w:r>
      <w:r>
        <w:rPr>
          <w:rFonts w:ascii="ArialMT" w:cs="ArialMT"/>
          <w:color w:val="000000"/>
          <w:sz w:val="24"/>
          <w:szCs w:val="24"/>
        </w:rPr>
        <w:t>,</w:t>
      </w:r>
      <w:proofErr w:type="gramEnd"/>
      <w:r>
        <w:rPr>
          <w:rFonts w:ascii="ArialMT" w:cs="ArialMT"/>
          <w:color w:val="000000"/>
          <w:sz w:val="24"/>
          <w:szCs w:val="24"/>
        </w:rPr>
        <w:t xml:space="preserve"> by Lee Frost. List and explain her 7 steps and</w:t>
      </w: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why she feels each is important.</w:t>
      </w: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895"/>
        <w:gridCol w:w="8455"/>
      </w:tblGrid>
      <w:tr w:rsidR="008452AB" w:rsidTr="008452AB">
        <w:tc>
          <w:tcPr>
            <w:tcW w:w="895" w:type="dxa"/>
            <w:shd w:val="clear" w:color="auto" w:fill="000000" w:themeFill="text1"/>
          </w:tcPr>
          <w:p w:rsidR="008452AB" w:rsidRP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4"/>
                <w:szCs w:val="24"/>
              </w:rPr>
            </w:pPr>
            <w:r w:rsidRPr="008452AB">
              <w:rPr>
                <w:rFonts w:ascii="ArialMT" w:cs="ArialMT"/>
                <w:color w:val="FFFFFF" w:themeColor="background1"/>
                <w:sz w:val="24"/>
                <w:szCs w:val="24"/>
              </w:rPr>
              <w:t>Step</w:t>
            </w:r>
          </w:p>
        </w:tc>
        <w:tc>
          <w:tcPr>
            <w:tcW w:w="8455" w:type="dxa"/>
            <w:shd w:val="clear" w:color="auto" w:fill="000000" w:themeFill="text1"/>
          </w:tcPr>
          <w:p w:rsidR="008452AB" w:rsidRP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>List and explain</w:t>
            </w: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89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4"/>
                <w:szCs w:val="24"/>
              </w:rPr>
            </w:pPr>
            <w:r>
              <w:rPr>
                <w:rFonts w:ascii="ArialMT" w:cs="Arial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5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</w:tbl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8452AB" w:rsidRPr="00707650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0"/>
          <w:szCs w:val="20"/>
        </w:rPr>
        <w:t xml:space="preserve">2. </w:t>
      </w:r>
      <w:r>
        <w:rPr>
          <w:rFonts w:ascii="ArialMT" w:cs="ArialMT"/>
          <w:color w:val="000000"/>
          <w:sz w:val="24"/>
          <w:szCs w:val="24"/>
        </w:rPr>
        <w:t>Visit</w:t>
      </w:r>
      <w:r>
        <w:rPr>
          <w:rFonts w:ascii="ArialMT" w:cs="ArialMT"/>
          <w:color w:val="000000"/>
          <w:sz w:val="24"/>
          <w:szCs w:val="24"/>
        </w:rPr>
        <w:t xml:space="preserve"> </w:t>
      </w:r>
      <w:hyperlink r:id="rId6" w:history="1">
        <w:r w:rsidR="00707650" w:rsidRPr="0091326D">
          <w:rPr>
            <w:rStyle w:val="Hyperlink"/>
            <w:rFonts w:ascii="ArialMT" w:cs="ArialMT"/>
            <w:sz w:val="20"/>
            <w:szCs w:val="20"/>
          </w:rPr>
          <w:t>http://photoinf.com/General/Gloria_Hopkins/Photographic_Composition_Articles__Breaking_all_the_Rules.htm</w:t>
        </w:r>
      </w:hyperlink>
      <w:r w:rsidR="00707650">
        <w:rPr>
          <w:rFonts w:ascii="ArialMT" w:cs="ArialMT"/>
          <w:color w:val="0000FF"/>
          <w:sz w:val="20"/>
          <w:szCs w:val="20"/>
        </w:rPr>
        <w:t xml:space="preserve"> </w:t>
      </w: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Again, read the complete article, </w:t>
      </w:r>
      <w:r>
        <w:rPr>
          <w:rFonts w:ascii="Arial-ItalicMT" w:cs="Arial-ItalicMT"/>
          <w:i/>
          <w:iCs/>
          <w:color w:val="000000"/>
          <w:sz w:val="24"/>
          <w:szCs w:val="24"/>
          <w:lang w:bidi="he-IL"/>
        </w:rPr>
        <w:t xml:space="preserve">Breaking the </w:t>
      </w:r>
      <w:proofErr w:type="gramStart"/>
      <w:r>
        <w:rPr>
          <w:rFonts w:ascii="Arial-ItalicMT" w:cs="Arial-ItalicMT"/>
          <w:i/>
          <w:iCs/>
          <w:color w:val="000000"/>
          <w:sz w:val="24"/>
          <w:szCs w:val="24"/>
          <w:lang w:bidi="he-IL"/>
        </w:rPr>
        <w:t xml:space="preserve">Rules </w:t>
      </w:r>
      <w:r>
        <w:rPr>
          <w:rFonts w:ascii="ArialMT" w:cs="ArialMT"/>
          <w:color w:val="000000"/>
          <w:sz w:val="24"/>
          <w:szCs w:val="24"/>
        </w:rPr>
        <w:t>,</w:t>
      </w:r>
      <w:proofErr w:type="gramEnd"/>
      <w:r>
        <w:rPr>
          <w:rFonts w:ascii="ArialMT" w:cs="ArialMT"/>
          <w:color w:val="000000"/>
          <w:sz w:val="24"/>
          <w:szCs w:val="24"/>
        </w:rPr>
        <w:t xml:space="preserve"> by Gloria Hopkins. She takes 4</w:t>
      </w: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compositional guidelines and ignores them. Look carefully at each photo, read her</w:t>
      </w:r>
    </w:p>
    <w:p w:rsidR="008452AB" w:rsidRP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comments, and tell me if you agree</w:t>
      </w:r>
      <w:r>
        <w:rPr>
          <w:rFonts w:ascii="ArialMT" w:cs="ArialMT" w:hint="cs"/>
          <w:color w:val="000000"/>
          <w:sz w:val="24"/>
          <w:szCs w:val="24"/>
        </w:rPr>
        <w:t>…</w:t>
      </w:r>
      <w:r w:rsidRPr="00707650">
        <w:rPr>
          <w:rFonts w:ascii="ArialMT" w:cs="ArialMT"/>
          <w:b/>
          <w:color w:val="000000"/>
          <w:sz w:val="24"/>
          <w:szCs w:val="24"/>
          <w:u w:val="single"/>
        </w:rPr>
        <w:t>why or why not?</w:t>
      </w: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52AB" w:rsidTr="008452AB">
        <w:tc>
          <w:tcPr>
            <w:tcW w:w="4675" w:type="dxa"/>
            <w:shd w:val="clear" w:color="auto" w:fill="000000" w:themeFill="text1"/>
          </w:tcPr>
          <w:p w:rsidR="008452AB" w:rsidRP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1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Don't Center the Subject</w:t>
            </w:r>
          </w:p>
        </w:tc>
        <w:tc>
          <w:tcPr>
            <w:tcW w:w="4675" w:type="dxa"/>
            <w:shd w:val="clear" w:color="auto" w:fill="000000" w:themeFill="text1"/>
          </w:tcPr>
          <w:p w:rsidR="008452AB" w:rsidRP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2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Subject Should Face the Camera</w:t>
            </w:r>
          </w:p>
        </w:tc>
      </w:tr>
      <w:tr w:rsidR="008452AB" w:rsidTr="008452AB">
        <w:tc>
          <w:tcPr>
            <w:tcW w:w="467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8452AB" w:rsidTr="008452AB">
        <w:tc>
          <w:tcPr>
            <w:tcW w:w="4675" w:type="dxa"/>
            <w:shd w:val="clear" w:color="auto" w:fill="000000" w:themeFill="text1"/>
          </w:tcPr>
          <w:p w:rsidR="008452AB" w:rsidRP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3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  <w:r w:rsidRPr="008452AB">
              <w:rPr>
                <w:rFonts w:ascii="Arial" w:hAnsi="Arial" w:cs="Arial"/>
                <w:b/>
                <w:bCs/>
                <w:sz w:val="18"/>
                <w:szCs w:val="18"/>
              </w:rPr>
              <w:t>Leave more room in front than behind</w:t>
            </w:r>
          </w:p>
        </w:tc>
        <w:tc>
          <w:tcPr>
            <w:tcW w:w="4675" w:type="dxa"/>
            <w:shd w:val="clear" w:color="auto" w:fill="000000" w:themeFill="text1"/>
          </w:tcPr>
          <w:p w:rsidR="008452AB" w:rsidRP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4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Get the Whole Subject in the Frame</w:t>
            </w:r>
          </w:p>
        </w:tc>
      </w:tr>
      <w:tr w:rsidR="008452AB" w:rsidTr="008452AB">
        <w:tc>
          <w:tcPr>
            <w:tcW w:w="467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:rsidR="008452AB" w:rsidRDefault="008452AB" w:rsidP="008452AB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</w:tbl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0"/>
          <w:szCs w:val="20"/>
        </w:rPr>
      </w:pP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FF"/>
          <w:sz w:val="20"/>
          <w:szCs w:val="20"/>
        </w:rPr>
      </w:pPr>
      <w:r>
        <w:rPr>
          <w:rFonts w:ascii="ArialMT" w:cs="ArialMT"/>
          <w:color w:val="000000"/>
          <w:sz w:val="20"/>
          <w:szCs w:val="20"/>
        </w:rPr>
        <w:t xml:space="preserve">3. </w:t>
      </w:r>
      <w:r>
        <w:rPr>
          <w:rFonts w:ascii="ArialMT" w:cs="ArialMT"/>
          <w:color w:val="000000"/>
          <w:sz w:val="24"/>
          <w:szCs w:val="24"/>
        </w:rPr>
        <w:t>Visit</w:t>
      </w:r>
      <w:r w:rsidR="00707650">
        <w:rPr>
          <w:rFonts w:ascii="ArialMT" w:cs="ArialMT"/>
          <w:color w:val="000000"/>
          <w:sz w:val="24"/>
          <w:szCs w:val="24"/>
        </w:rPr>
        <w:t xml:space="preserve"> </w:t>
      </w:r>
      <w:hyperlink r:id="rId7" w:history="1">
        <w:r w:rsidR="00707650" w:rsidRPr="0091326D">
          <w:rPr>
            <w:rStyle w:val="Hyperlink"/>
            <w:rFonts w:ascii="ArialMT" w:cs="ArialMT"/>
            <w:sz w:val="20"/>
            <w:szCs w:val="20"/>
          </w:rPr>
          <w:t>http://photoinf.com/General/Theresa_Husarik/Photography_Tips__Composition_Refresher.htm</w:t>
        </w:r>
      </w:hyperlink>
      <w:r w:rsidR="00707650">
        <w:rPr>
          <w:rFonts w:ascii="ArialMT" w:cs="ArialMT"/>
          <w:color w:val="0000FF"/>
          <w:sz w:val="20"/>
          <w:szCs w:val="20"/>
        </w:rPr>
        <w:t xml:space="preserve"> </w:t>
      </w:r>
    </w:p>
    <w:p w:rsidR="00707650" w:rsidRP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</w:p>
    <w:p w:rsidR="008452AB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Now you</w:t>
      </w:r>
      <w:r>
        <w:rPr>
          <w:rFonts w:ascii="ArialMT" w:cs="ArialMT" w:hint="cs"/>
          <w:color w:val="000000"/>
          <w:sz w:val="24"/>
          <w:szCs w:val="24"/>
        </w:rPr>
        <w:t>’</w:t>
      </w:r>
      <w:r>
        <w:rPr>
          <w:rFonts w:ascii="ArialMT" w:cs="ArialMT"/>
          <w:color w:val="000000"/>
          <w:sz w:val="24"/>
          <w:szCs w:val="24"/>
        </w:rPr>
        <w:t>re getting it</w:t>
      </w:r>
      <w:proofErr w:type="gramStart"/>
      <w:r>
        <w:rPr>
          <w:rFonts w:ascii="ArialMT" w:cs="ArialMT" w:hint="cs"/>
          <w:color w:val="000000"/>
          <w:sz w:val="24"/>
          <w:szCs w:val="24"/>
        </w:rPr>
        <w:t>…</w:t>
      </w:r>
      <w:r>
        <w:rPr>
          <w:rFonts w:ascii="ArialMT" w:cs="ArialMT"/>
          <w:color w:val="000000"/>
          <w:sz w:val="24"/>
          <w:szCs w:val="24"/>
        </w:rPr>
        <w:t>.READ</w:t>
      </w:r>
      <w:proofErr w:type="gramEnd"/>
      <w:r>
        <w:rPr>
          <w:rFonts w:ascii="ArialMT" w:cs="ArialMT"/>
          <w:color w:val="000000"/>
          <w:sz w:val="24"/>
          <w:szCs w:val="24"/>
        </w:rPr>
        <w:t xml:space="preserve"> the article, </w:t>
      </w:r>
      <w:r>
        <w:rPr>
          <w:rFonts w:ascii="Arial-ItalicMT" w:cs="Arial-ItalicMT"/>
          <w:i/>
          <w:iCs/>
          <w:color w:val="000000"/>
          <w:sz w:val="24"/>
          <w:szCs w:val="24"/>
          <w:lang w:bidi="he-IL"/>
        </w:rPr>
        <w:t xml:space="preserve">Composition Refresher </w:t>
      </w:r>
      <w:r>
        <w:rPr>
          <w:rFonts w:ascii="ArialMT" w:cs="ArialMT"/>
          <w:color w:val="000000"/>
          <w:sz w:val="24"/>
          <w:szCs w:val="24"/>
        </w:rPr>
        <w:t xml:space="preserve">, by Theresa </w:t>
      </w:r>
      <w:proofErr w:type="spellStart"/>
      <w:r>
        <w:rPr>
          <w:rFonts w:ascii="ArialMT" w:cs="ArialMT"/>
          <w:color w:val="000000"/>
          <w:sz w:val="24"/>
          <w:szCs w:val="24"/>
        </w:rPr>
        <w:t>Husarik</w:t>
      </w:r>
      <w:proofErr w:type="spellEnd"/>
      <w:r>
        <w:rPr>
          <w:rFonts w:ascii="ArialMT" w:cs="ArialMT"/>
          <w:color w:val="000000"/>
          <w:sz w:val="24"/>
          <w:szCs w:val="24"/>
        </w:rPr>
        <w:t>.</w:t>
      </w:r>
    </w:p>
    <w:p w:rsidR="008452AB" w:rsidRDefault="008452AB" w:rsidP="008452AB">
      <w:r>
        <w:rPr>
          <w:rFonts w:ascii="ArialMT" w:cs="ArialMT"/>
          <w:color w:val="000000"/>
          <w:sz w:val="24"/>
          <w:szCs w:val="24"/>
        </w:rPr>
        <w:t>There are 12 labeled images. Click on 4 of your choice and summarize the explanation.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7650" w:rsidRPr="008452AB" w:rsidTr="00E92845">
        <w:tc>
          <w:tcPr>
            <w:tcW w:w="4675" w:type="dxa"/>
            <w:shd w:val="clear" w:color="auto" w:fill="000000" w:themeFill="text1"/>
          </w:tcPr>
          <w:p w:rsidR="00707650" w:rsidRPr="008452AB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1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shd w:val="clear" w:color="auto" w:fill="000000" w:themeFill="text1"/>
          </w:tcPr>
          <w:p w:rsidR="00707650" w:rsidRPr="008452AB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2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</w:p>
        </w:tc>
      </w:tr>
      <w:tr w:rsidR="00707650" w:rsidTr="00E92845">
        <w:tc>
          <w:tcPr>
            <w:tcW w:w="4675" w:type="dxa"/>
          </w:tcPr>
          <w:p w:rsidR="00707650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07650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:rsidR="00707650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  <w:tr w:rsidR="00707650" w:rsidRPr="008452AB" w:rsidTr="00E92845">
        <w:tc>
          <w:tcPr>
            <w:tcW w:w="4675" w:type="dxa"/>
            <w:shd w:val="clear" w:color="auto" w:fill="000000" w:themeFill="text1"/>
          </w:tcPr>
          <w:p w:rsidR="00707650" w:rsidRPr="008452AB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3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</w:p>
        </w:tc>
        <w:tc>
          <w:tcPr>
            <w:tcW w:w="4675" w:type="dxa"/>
            <w:shd w:val="clear" w:color="auto" w:fill="000000" w:themeFill="text1"/>
          </w:tcPr>
          <w:p w:rsidR="00707650" w:rsidRPr="008452AB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FFFFFF" w:themeColor="background1"/>
                <w:sz w:val="20"/>
                <w:szCs w:val="20"/>
              </w:rPr>
            </w:pPr>
            <w:r w:rsidRPr="008452AB">
              <w:rPr>
                <w:rFonts w:ascii="ArialMT" w:cs="ArialMT"/>
                <w:color w:val="FFFFFF" w:themeColor="background1"/>
                <w:sz w:val="20"/>
                <w:szCs w:val="20"/>
              </w:rPr>
              <w:t>Image 4</w:t>
            </w:r>
            <w:r>
              <w:rPr>
                <w:rFonts w:ascii="ArialMT" w:cs="ArialMT"/>
                <w:color w:val="FFFFFF" w:themeColor="background1"/>
                <w:sz w:val="20"/>
                <w:szCs w:val="20"/>
              </w:rPr>
              <w:t xml:space="preserve"> - </w:t>
            </w:r>
          </w:p>
        </w:tc>
      </w:tr>
      <w:tr w:rsidR="00707650" w:rsidTr="00E92845">
        <w:tc>
          <w:tcPr>
            <w:tcW w:w="4675" w:type="dxa"/>
          </w:tcPr>
          <w:p w:rsidR="00707650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  <w:p w:rsidR="00707650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  <w:tc>
          <w:tcPr>
            <w:tcW w:w="4675" w:type="dxa"/>
          </w:tcPr>
          <w:p w:rsidR="00707650" w:rsidRDefault="00707650" w:rsidP="00E92845">
            <w:pPr>
              <w:autoSpaceDE w:val="0"/>
              <w:autoSpaceDN w:val="0"/>
              <w:adjustRightInd w:val="0"/>
              <w:rPr>
                <w:rFonts w:ascii="ArialMT" w:cs="ArialMT"/>
                <w:color w:val="000000"/>
                <w:sz w:val="20"/>
                <w:szCs w:val="20"/>
              </w:rPr>
            </w:pPr>
          </w:p>
        </w:tc>
      </w:tr>
    </w:tbl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8452AB" w:rsidRPr="00707650" w:rsidRDefault="008452AB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sz w:val="24"/>
          <w:szCs w:val="24"/>
          <w:u w:val="single"/>
        </w:rPr>
      </w:pPr>
      <w:r w:rsidRPr="00707650">
        <w:rPr>
          <w:rFonts w:ascii="ArialMT" w:cs="ArialMT"/>
          <w:b/>
          <w:sz w:val="24"/>
          <w:szCs w:val="24"/>
          <w:u w:val="single"/>
        </w:rPr>
        <w:lastRenderedPageBreak/>
        <w:t>Composition Review</w:t>
      </w:r>
    </w:p>
    <w:p w:rsidR="00707650" w:rsidRDefault="00707650" w:rsidP="008452AB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8452AB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 xml:space="preserve">Define/explain composition </w:t>
      </w:r>
      <w:r w:rsidRPr="00707650">
        <w:rPr>
          <w:rFonts w:ascii="Arial-BoldMT" w:cs="Arial-BoldMT"/>
          <w:b/>
          <w:bCs/>
          <w:sz w:val="24"/>
          <w:szCs w:val="24"/>
        </w:rPr>
        <w:t xml:space="preserve">in your own </w:t>
      </w:r>
      <w:proofErr w:type="gramStart"/>
      <w:r w:rsidRPr="00707650">
        <w:rPr>
          <w:rFonts w:ascii="Arial-BoldMT" w:cs="Arial-BoldMT"/>
          <w:b/>
          <w:bCs/>
          <w:sz w:val="24"/>
          <w:szCs w:val="24"/>
        </w:rPr>
        <w:t xml:space="preserve">words </w:t>
      </w:r>
      <w:r w:rsidRPr="00707650">
        <w:rPr>
          <w:rFonts w:ascii="ArialMT" w:cs="ArialMT"/>
          <w:sz w:val="24"/>
          <w:szCs w:val="24"/>
        </w:rPr>
        <w:t>.</w:t>
      </w:r>
      <w:proofErr w:type="gramEnd"/>
    </w:p>
    <w:p w:rsidR="00707650" w:rsidRPr="00707650" w:rsidRDefault="00707650" w:rsidP="007076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 xml:space="preserve">What is meant by </w:t>
      </w:r>
      <w:r w:rsidRPr="00707650">
        <w:rPr>
          <w:rFonts w:ascii="ArialMT" w:cs="ArialMT" w:hint="cs"/>
          <w:sz w:val="24"/>
          <w:szCs w:val="24"/>
        </w:rPr>
        <w:t>“</w:t>
      </w:r>
      <w:r w:rsidRPr="00707650">
        <w:rPr>
          <w:rFonts w:ascii="ArialMT" w:cs="ArialMT"/>
          <w:sz w:val="24"/>
          <w:szCs w:val="24"/>
        </w:rPr>
        <w:t>the center of interest</w:t>
      </w:r>
      <w:r w:rsidRPr="00707650">
        <w:rPr>
          <w:rFonts w:ascii="ArialMT" w:cs="ArialMT" w:hint="cs"/>
          <w:sz w:val="24"/>
          <w:szCs w:val="24"/>
        </w:rPr>
        <w:t>”</w:t>
      </w:r>
      <w:r w:rsidRPr="00707650">
        <w:rPr>
          <w:rFonts w:ascii="ArialMT" w:cs="ArialMT"/>
          <w:sz w:val="24"/>
          <w:szCs w:val="24"/>
        </w:rPr>
        <w:t xml:space="preserve"> and why is this </w:t>
      </w:r>
      <w:proofErr w:type="gramStart"/>
      <w:r w:rsidRPr="00707650">
        <w:rPr>
          <w:rFonts w:ascii="ArialMT" w:cs="ArialMT"/>
          <w:sz w:val="24"/>
          <w:szCs w:val="24"/>
        </w:rPr>
        <w:t>important .</w:t>
      </w:r>
      <w:proofErr w:type="gramEnd"/>
    </w:p>
    <w:p w:rsidR="00707650" w:rsidRPr="00707650" w:rsidRDefault="00707650" w:rsidP="007076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8452AB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>Why should you avoid busy backgrounds?</w:t>
      </w:r>
    </w:p>
    <w:p w:rsidR="00707650" w:rsidRPr="00707650" w:rsidRDefault="00707650" w:rsidP="0070765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 xml:space="preserve">Fully explain the </w:t>
      </w:r>
      <w:r w:rsidRPr="00707650">
        <w:rPr>
          <w:rFonts w:ascii="ArialMT" w:cs="ArialMT" w:hint="cs"/>
          <w:sz w:val="24"/>
          <w:szCs w:val="24"/>
        </w:rPr>
        <w:t>“</w:t>
      </w:r>
      <w:r w:rsidRPr="00707650">
        <w:rPr>
          <w:rFonts w:ascii="ArialMT" w:cs="ArialMT"/>
          <w:sz w:val="24"/>
          <w:szCs w:val="24"/>
        </w:rPr>
        <w:t>rule of thirds</w:t>
      </w:r>
      <w:r w:rsidRPr="00707650">
        <w:rPr>
          <w:rFonts w:ascii="ArialMT" w:cs="ArialMT" w:hint="cs"/>
          <w:sz w:val="24"/>
          <w:szCs w:val="24"/>
        </w:rPr>
        <w:t>”</w:t>
      </w:r>
      <w:r w:rsidRPr="00707650">
        <w:rPr>
          <w:rFonts w:ascii="ArialMT" w:cs="ArialMT"/>
          <w:sz w:val="24"/>
          <w:szCs w:val="24"/>
        </w:rPr>
        <w:t xml:space="preserve"> and how this concept originated.</w:t>
      </w:r>
    </w:p>
    <w:p w:rsidR="00707650" w:rsidRPr="00707650" w:rsidRDefault="00707650" w:rsidP="007076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8452AB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 xml:space="preserve">Why is </w:t>
      </w:r>
      <w:r w:rsidRPr="00707650">
        <w:rPr>
          <w:rFonts w:ascii="ArialMT" w:cs="ArialMT" w:hint="cs"/>
          <w:sz w:val="24"/>
          <w:szCs w:val="24"/>
        </w:rPr>
        <w:t>“</w:t>
      </w:r>
      <w:r w:rsidRPr="00707650">
        <w:rPr>
          <w:rFonts w:ascii="ArialMT" w:cs="ArialMT"/>
          <w:sz w:val="24"/>
          <w:szCs w:val="24"/>
        </w:rPr>
        <w:t>framing</w:t>
      </w:r>
      <w:r w:rsidRPr="00707650">
        <w:rPr>
          <w:rFonts w:ascii="ArialMT" w:cs="ArialMT" w:hint="cs"/>
          <w:sz w:val="24"/>
          <w:szCs w:val="24"/>
        </w:rPr>
        <w:t>”</w:t>
      </w:r>
      <w:r w:rsidRPr="00707650">
        <w:rPr>
          <w:rFonts w:ascii="ArialMT" w:cs="ArialMT"/>
          <w:sz w:val="24"/>
          <w:szCs w:val="24"/>
        </w:rPr>
        <w:t xml:space="preserve"> an important compositional device?</w:t>
      </w:r>
    </w:p>
    <w:p w:rsidR="00707650" w:rsidRPr="00707650" w:rsidRDefault="00707650" w:rsidP="007076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 xml:space="preserve">Which do you think is more effective </w:t>
      </w:r>
      <w:r w:rsidRPr="00707650">
        <w:rPr>
          <w:rFonts w:ascii="ArialMT" w:cs="ArialMT" w:hint="cs"/>
          <w:sz w:val="24"/>
          <w:szCs w:val="24"/>
        </w:rPr>
        <w:t>–</w:t>
      </w:r>
      <w:r w:rsidRPr="00707650">
        <w:rPr>
          <w:rFonts w:ascii="ArialMT" w:cs="ArialMT"/>
          <w:sz w:val="24"/>
          <w:szCs w:val="24"/>
        </w:rPr>
        <w:t xml:space="preserve"> symmetrical or asymmetrical balance? Why?</w:t>
      </w:r>
    </w:p>
    <w:p w:rsidR="00707650" w:rsidRPr="00707650" w:rsidRDefault="00707650" w:rsidP="007076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707650" w:rsidRDefault="008452AB" w:rsidP="008452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>View the photo by Adolf De Meyer. What other compositional elements are evident in</w:t>
      </w:r>
      <w:r w:rsidR="00707650">
        <w:rPr>
          <w:rFonts w:ascii="ArialMT" w:cs="ArialMT"/>
          <w:sz w:val="24"/>
          <w:szCs w:val="24"/>
        </w:rPr>
        <w:t xml:space="preserve"> </w:t>
      </w:r>
      <w:r w:rsidRPr="00707650">
        <w:rPr>
          <w:rFonts w:ascii="ArialMT" w:cs="ArialMT"/>
          <w:sz w:val="24"/>
          <w:szCs w:val="24"/>
        </w:rPr>
        <w:t>the photograph?</w:t>
      </w:r>
    </w:p>
    <w:p w:rsidR="00707650" w:rsidRPr="00707650" w:rsidRDefault="00707650" w:rsidP="0070765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8452AB" w:rsidRPr="00707650" w:rsidRDefault="008452AB" w:rsidP="007076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 w:rsidRPr="00707650">
        <w:rPr>
          <w:rFonts w:ascii="ArialMT" w:cs="ArialMT"/>
          <w:sz w:val="24"/>
          <w:szCs w:val="24"/>
        </w:rPr>
        <w:t xml:space="preserve">View </w:t>
      </w:r>
      <w:r w:rsidRPr="00707650">
        <w:rPr>
          <w:rFonts w:ascii="Arial-BoldItalicMT" w:cs="Arial-BoldItalicMT"/>
          <w:b/>
          <w:bCs/>
          <w:i/>
          <w:iCs/>
          <w:sz w:val="24"/>
          <w:szCs w:val="24"/>
          <w:lang w:bidi="he-IL"/>
        </w:rPr>
        <w:t xml:space="preserve">Ring Toss </w:t>
      </w:r>
      <w:r w:rsidRPr="00707650">
        <w:rPr>
          <w:rFonts w:ascii="ArialMT" w:cs="ArialMT"/>
          <w:sz w:val="24"/>
          <w:szCs w:val="24"/>
        </w:rPr>
        <w:t>by Clarence White. List and explain all the classic compositional</w:t>
      </w:r>
    </w:p>
    <w:p w:rsidR="008452AB" w:rsidRDefault="008452AB" w:rsidP="0070765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devices in the photograph.</w:t>
      </w:r>
    </w:p>
    <w:p w:rsidR="00707650" w:rsidRDefault="00707650" w:rsidP="00707650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  <w:sz w:val="24"/>
          <w:szCs w:val="24"/>
        </w:rPr>
      </w:pPr>
    </w:p>
    <w:p w:rsidR="008452AB" w:rsidRDefault="008452AB" w:rsidP="00707650">
      <w:pPr>
        <w:ind w:firstLine="360"/>
      </w:pPr>
      <w:r>
        <w:rPr>
          <w:rFonts w:ascii="ArialMT" w:cs="ArialMT"/>
          <w:sz w:val="24"/>
          <w:szCs w:val="24"/>
        </w:rPr>
        <w:t xml:space="preserve">9. What was the major achievement of </w:t>
      </w:r>
      <w:proofErr w:type="gramStart"/>
      <w:r>
        <w:rPr>
          <w:rFonts w:ascii="ArialMT" w:cs="ArialMT"/>
          <w:sz w:val="24"/>
          <w:szCs w:val="24"/>
        </w:rPr>
        <w:t>Pictorialism?.</w:t>
      </w:r>
      <w:proofErr w:type="gramEnd"/>
    </w:p>
    <w:sectPr w:rsidR="008452AB" w:rsidSect="007076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B6C"/>
    <w:multiLevelType w:val="hybridMultilevel"/>
    <w:tmpl w:val="64B4C23C"/>
    <w:lvl w:ilvl="0" w:tplc="F3C09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BCE"/>
    <w:multiLevelType w:val="hybridMultilevel"/>
    <w:tmpl w:val="9682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11E"/>
    <w:multiLevelType w:val="hybridMultilevel"/>
    <w:tmpl w:val="A482B416"/>
    <w:lvl w:ilvl="0" w:tplc="F3C09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DCC"/>
    <w:multiLevelType w:val="hybridMultilevel"/>
    <w:tmpl w:val="B45484F6"/>
    <w:lvl w:ilvl="0" w:tplc="107229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AB"/>
    <w:rsid w:val="00707650"/>
    <w:rsid w:val="0084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A961"/>
  <w15:chartTrackingRefBased/>
  <w15:docId w15:val="{C1EB33FE-09D2-4810-9D1C-3D86C9F5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2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inf.com/General/Theresa_Husarik/Photography_Tips__Composition_Refresh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inf.com/General/Gloria_Hopkins/Photographic_Composition_Articles__Breaking_all_the_Rules.htm" TargetMode="External"/><Relationship Id="rId5" Type="http://schemas.openxmlformats.org/officeDocument/2006/relationships/hyperlink" Target="http://photoinf.com/General/Lee_Frost/The_Art_of_Composition__Landscap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2019-09-23T14:11:00Z</dcterms:created>
  <dcterms:modified xsi:type="dcterms:W3CDTF">2019-09-23T14:33:00Z</dcterms:modified>
</cp:coreProperties>
</file>